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780F" w:rsidTr="0024780F">
        <w:tc>
          <w:tcPr>
            <w:tcW w:w="9062" w:type="dxa"/>
          </w:tcPr>
          <w:p w:rsidR="0024780F" w:rsidRDefault="0024780F">
            <w:pPr>
              <w:rPr>
                <w:rStyle w:val="Hyperkobling"/>
                <w:rFonts w:ascii="Open Sans" w:hAnsi="Open Sans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"http://82.134.72.200/eInnsynKK/Dmb/Details/11" </w:instrText>
            </w:r>
            <w:r>
              <w:fldChar w:fldCharType="separate"/>
            </w:r>
            <w:r>
              <w:rPr>
                <w:rStyle w:val="Hyperkobling"/>
                <w:rFonts w:ascii="Open Sans" w:hAnsi="Open Sans"/>
                <w:sz w:val="21"/>
                <w:szCs w:val="21"/>
              </w:rPr>
              <w:t>Administrasjonsutvalet</w:t>
            </w:r>
            <w:r>
              <w:rPr>
                <w:rStyle w:val="Hyperkobling"/>
                <w:rFonts w:ascii="Open Sans" w:hAnsi="Open Sans"/>
                <w:sz w:val="21"/>
                <w:szCs w:val="21"/>
              </w:rPr>
              <w:fldChar w:fldCharType="end"/>
            </w:r>
          </w:p>
          <w:p w:rsidR="0024780F" w:rsidRDefault="0024780F"/>
        </w:tc>
      </w:tr>
      <w:tr w:rsidR="00391188" w:rsidTr="0024780F">
        <w:tc>
          <w:tcPr>
            <w:tcW w:w="9062" w:type="dxa"/>
          </w:tcPr>
          <w:p w:rsidR="001D06CF" w:rsidRDefault="001D06CF" w:rsidP="001D06CF">
            <w:hyperlink r:id="rId6" w:history="1">
              <w:r w:rsidRPr="00391188">
                <w:rPr>
                  <w:rStyle w:val="Hyperkobling"/>
                </w:rPr>
                <w:t>Arbeid</w:t>
              </w:r>
              <w:r w:rsidRPr="00391188">
                <w:rPr>
                  <w:rStyle w:val="Hyperkobling"/>
                </w:rPr>
                <w:t>s</w:t>
              </w:r>
              <w:r w:rsidRPr="00391188">
                <w:rPr>
                  <w:rStyle w:val="Hyperkobling"/>
                </w:rPr>
                <w:t>miljøutvalet</w:t>
              </w:r>
            </w:hyperlink>
          </w:p>
          <w:p w:rsidR="00391188" w:rsidRDefault="00391188"/>
        </w:tc>
      </w:tr>
      <w:tr w:rsidR="0024780F" w:rsidTr="0024780F">
        <w:tc>
          <w:tcPr>
            <w:tcW w:w="9062" w:type="dxa"/>
          </w:tcPr>
          <w:p w:rsidR="001D06CF" w:rsidRDefault="001D06CF" w:rsidP="001D06CF">
            <w:hyperlink r:id="rId7" w:history="1">
              <w:r w:rsidRPr="001D06CF">
                <w:rPr>
                  <w:rStyle w:val="Hyperkobling"/>
                </w:rPr>
                <w:t>Forvaltningsutvalet</w:t>
              </w:r>
            </w:hyperlink>
          </w:p>
          <w:p w:rsidR="0024780F" w:rsidRDefault="0024780F" w:rsidP="001D06CF"/>
        </w:tc>
      </w:tr>
      <w:tr w:rsidR="0024780F" w:rsidTr="0024780F">
        <w:tc>
          <w:tcPr>
            <w:tcW w:w="9062" w:type="dxa"/>
          </w:tcPr>
          <w:p w:rsidR="0024780F" w:rsidRDefault="0024780F">
            <w:pPr>
              <w:rPr>
                <w:rStyle w:val="Hyperkobling"/>
                <w:rFonts w:ascii="Open Sans" w:hAnsi="Open Sans"/>
                <w:sz w:val="21"/>
                <w:szCs w:val="21"/>
              </w:rPr>
            </w:pPr>
            <w:hyperlink r:id="rId8" w:history="1">
              <w:r>
                <w:rPr>
                  <w:rStyle w:val="Hyperkobling"/>
                  <w:rFonts w:ascii="Open Sans" w:hAnsi="Open Sans"/>
                  <w:sz w:val="21"/>
                  <w:szCs w:val="21"/>
                </w:rPr>
                <w:t>Formannskapet</w:t>
              </w:r>
            </w:hyperlink>
          </w:p>
          <w:p w:rsidR="0024780F" w:rsidRDefault="0024780F"/>
        </w:tc>
      </w:tr>
      <w:tr w:rsidR="0024780F" w:rsidTr="0024780F">
        <w:tc>
          <w:tcPr>
            <w:tcW w:w="9062" w:type="dxa"/>
          </w:tcPr>
          <w:p w:rsidR="0024780F" w:rsidRDefault="0024780F">
            <w:pPr>
              <w:rPr>
                <w:rStyle w:val="Hyperkobling"/>
                <w:rFonts w:ascii="Open Sans" w:hAnsi="Open Sans"/>
                <w:sz w:val="21"/>
                <w:szCs w:val="21"/>
              </w:rPr>
            </w:pPr>
            <w:hyperlink r:id="rId9" w:history="1">
              <w:r>
                <w:rPr>
                  <w:rStyle w:val="Hyperkobling"/>
                  <w:rFonts w:ascii="Open Sans" w:hAnsi="Open Sans"/>
                  <w:sz w:val="21"/>
                  <w:szCs w:val="21"/>
                </w:rPr>
                <w:t>Investeringsut</w:t>
              </w:r>
              <w:r>
                <w:rPr>
                  <w:rStyle w:val="Hyperkobling"/>
                  <w:rFonts w:ascii="Open Sans" w:hAnsi="Open Sans"/>
                  <w:sz w:val="21"/>
                  <w:szCs w:val="21"/>
                </w:rPr>
                <w:t>v</w:t>
              </w:r>
              <w:r>
                <w:rPr>
                  <w:rStyle w:val="Hyperkobling"/>
                  <w:rFonts w:ascii="Open Sans" w:hAnsi="Open Sans"/>
                  <w:sz w:val="21"/>
                  <w:szCs w:val="21"/>
                </w:rPr>
                <w:t>alet</w:t>
              </w:r>
            </w:hyperlink>
          </w:p>
          <w:p w:rsidR="0024780F" w:rsidRDefault="0024780F"/>
        </w:tc>
      </w:tr>
      <w:tr w:rsidR="0024780F" w:rsidTr="0024780F">
        <w:tc>
          <w:tcPr>
            <w:tcW w:w="9062" w:type="dxa"/>
          </w:tcPr>
          <w:p w:rsidR="0024780F" w:rsidRDefault="0024780F">
            <w:pPr>
              <w:rPr>
                <w:rStyle w:val="Hyperkobling"/>
                <w:rFonts w:ascii="Open Sans" w:hAnsi="Open Sans"/>
                <w:sz w:val="21"/>
                <w:szCs w:val="21"/>
              </w:rPr>
            </w:pPr>
            <w:hyperlink r:id="rId10" w:history="1">
              <w:r>
                <w:rPr>
                  <w:rStyle w:val="Hyperkobling"/>
                  <w:rFonts w:ascii="Open Sans" w:hAnsi="Open Sans"/>
                  <w:sz w:val="21"/>
                  <w:szCs w:val="21"/>
                </w:rPr>
                <w:t>Klageutvalet</w:t>
              </w:r>
            </w:hyperlink>
          </w:p>
          <w:p w:rsidR="0024780F" w:rsidRDefault="0024780F"/>
        </w:tc>
      </w:tr>
      <w:tr w:rsidR="0024780F" w:rsidTr="0024780F">
        <w:tc>
          <w:tcPr>
            <w:tcW w:w="9062" w:type="dxa"/>
          </w:tcPr>
          <w:p w:rsidR="0024780F" w:rsidRDefault="0024780F">
            <w:pPr>
              <w:rPr>
                <w:rStyle w:val="Hyperkobling"/>
                <w:rFonts w:ascii="Open Sans" w:hAnsi="Open Sans"/>
                <w:sz w:val="21"/>
                <w:szCs w:val="21"/>
              </w:rPr>
            </w:pPr>
            <w:hyperlink r:id="rId11" w:history="1">
              <w:r>
                <w:rPr>
                  <w:rStyle w:val="Hyperkobling"/>
                  <w:rFonts w:ascii="Open Sans" w:hAnsi="Open Sans"/>
                  <w:sz w:val="21"/>
                  <w:szCs w:val="21"/>
                </w:rPr>
                <w:t>Komm</w:t>
              </w:r>
              <w:r>
                <w:rPr>
                  <w:rStyle w:val="Hyperkobling"/>
                  <w:rFonts w:ascii="Open Sans" w:hAnsi="Open Sans"/>
                  <w:sz w:val="21"/>
                  <w:szCs w:val="21"/>
                </w:rPr>
                <w:t>u</w:t>
              </w:r>
              <w:r>
                <w:rPr>
                  <w:rStyle w:val="Hyperkobling"/>
                  <w:rFonts w:ascii="Open Sans" w:hAnsi="Open Sans"/>
                  <w:sz w:val="21"/>
                  <w:szCs w:val="21"/>
                </w:rPr>
                <w:t>nest</w:t>
              </w:r>
              <w:r>
                <w:rPr>
                  <w:rStyle w:val="Hyperkobling"/>
                  <w:rFonts w:ascii="Open Sans" w:hAnsi="Open Sans"/>
                  <w:sz w:val="21"/>
                  <w:szCs w:val="21"/>
                </w:rPr>
                <w:t>y</w:t>
              </w:r>
              <w:r>
                <w:rPr>
                  <w:rStyle w:val="Hyperkobling"/>
                  <w:rFonts w:ascii="Open Sans" w:hAnsi="Open Sans"/>
                  <w:sz w:val="21"/>
                  <w:szCs w:val="21"/>
                </w:rPr>
                <w:t>ret</w:t>
              </w:r>
            </w:hyperlink>
          </w:p>
          <w:p w:rsidR="0024780F" w:rsidRDefault="0024780F"/>
        </w:tc>
      </w:tr>
      <w:tr w:rsidR="0024780F" w:rsidTr="0024780F">
        <w:tc>
          <w:tcPr>
            <w:tcW w:w="9062" w:type="dxa"/>
          </w:tcPr>
          <w:p w:rsidR="0024780F" w:rsidRDefault="0024780F">
            <w:pPr>
              <w:rPr>
                <w:rStyle w:val="Hyperkobling"/>
                <w:rFonts w:ascii="Open Sans" w:hAnsi="Open Sans"/>
                <w:sz w:val="21"/>
                <w:szCs w:val="21"/>
              </w:rPr>
            </w:pPr>
            <w:hyperlink r:id="rId12" w:history="1">
              <w:r>
                <w:rPr>
                  <w:rStyle w:val="Hyperkobling"/>
                  <w:rFonts w:ascii="Open Sans" w:hAnsi="Open Sans"/>
                  <w:sz w:val="21"/>
                  <w:szCs w:val="21"/>
                </w:rPr>
                <w:t>Kontrollutvalet</w:t>
              </w:r>
            </w:hyperlink>
          </w:p>
          <w:p w:rsidR="0024780F" w:rsidRDefault="0024780F"/>
        </w:tc>
      </w:tr>
      <w:tr w:rsidR="0024780F" w:rsidTr="0024780F">
        <w:tc>
          <w:tcPr>
            <w:tcW w:w="9062" w:type="dxa"/>
          </w:tcPr>
          <w:p w:rsidR="0024780F" w:rsidRDefault="0024780F" w:rsidP="0024780F">
            <w:proofErr w:type="spellStart"/>
            <w:r>
              <w:t>Levekårsutvalet</w:t>
            </w:r>
            <w:proofErr w:type="spellEnd"/>
          </w:p>
          <w:p w:rsidR="0024780F" w:rsidRDefault="0024780F" w:rsidP="0024780F"/>
        </w:tc>
      </w:tr>
      <w:tr w:rsidR="0024780F" w:rsidTr="0024780F">
        <w:tc>
          <w:tcPr>
            <w:tcW w:w="9062" w:type="dxa"/>
          </w:tcPr>
          <w:p w:rsidR="0024780F" w:rsidRDefault="0024780F">
            <w:pPr>
              <w:rPr>
                <w:rStyle w:val="Hyperkobling"/>
                <w:rFonts w:ascii="Open Sans" w:hAnsi="Open Sans"/>
                <w:sz w:val="21"/>
                <w:szCs w:val="21"/>
              </w:rPr>
            </w:pPr>
            <w:hyperlink r:id="rId13" w:history="1">
              <w:r>
                <w:rPr>
                  <w:rStyle w:val="Hyperkobling"/>
                  <w:rFonts w:ascii="Open Sans" w:hAnsi="Open Sans"/>
                  <w:sz w:val="21"/>
                  <w:szCs w:val="21"/>
                </w:rPr>
                <w:t>Eldrerådet</w:t>
              </w:r>
            </w:hyperlink>
          </w:p>
          <w:p w:rsidR="0024780F" w:rsidRDefault="0024780F"/>
        </w:tc>
      </w:tr>
      <w:tr w:rsidR="0024780F" w:rsidTr="0024780F">
        <w:tc>
          <w:tcPr>
            <w:tcW w:w="9062" w:type="dxa"/>
          </w:tcPr>
          <w:p w:rsidR="0024780F" w:rsidRDefault="0024780F">
            <w:pPr>
              <w:rPr>
                <w:rStyle w:val="Hyperkobling"/>
                <w:rFonts w:ascii="Open Sans" w:hAnsi="Open Sans"/>
                <w:sz w:val="21"/>
                <w:szCs w:val="21"/>
              </w:rPr>
            </w:pPr>
            <w:hyperlink r:id="rId14" w:history="1">
              <w:r>
                <w:rPr>
                  <w:rStyle w:val="Hyperkobling"/>
                  <w:rFonts w:ascii="Open Sans" w:hAnsi="Open Sans"/>
                  <w:sz w:val="21"/>
                  <w:szCs w:val="21"/>
                </w:rPr>
                <w:t>Rådet for menneske med   nedsett funksjonsevne</w:t>
              </w:r>
            </w:hyperlink>
          </w:p>
          <w:p w:rsidR="0024780F" w:rsidRDefault="0024780F"/>
        </w:tc>
      </w:tr>
      <w:bookmarkStart w:id="0" w:name="_GoBack" w:colFirst="1" w:colLast="1"/>
      <w:tr w:rsidR="0024780F" w:rsidTr="0024780F">
        <w:tc>
          <w:tcPr>
            <w:tcW w:w="9062" w:type="dxa"/>
          </w:tcPr>
          <w:p w:rsidR="0024780F" w:rsidRPr="00092179" w:rsidRDefault="0024780F" w:rsidP="0024780F">
            <w:pPr>
              <w:rPr>
                <w:rFonts w:ascii="Open Sans" w:eastAsia="Times New Roman" w:hAnsi="Open Sans" w:cs="Times New Roman"/>
                <w:color w:val="3C3D48"/>
                <w:sz w:val="21"/>
                <w:szCs w:val="21"/>
                <w:u w:val="single"/>
                <w:lang w:val="nb-NO" w:eastAsia="nn-NO"/>
              </w:rPr>
            </w:pPr>
            <w:r>
              <w:fldChar w:fldCharType="begin"/>
            </w:r>
            <w:r>
              <w:instrText xml:space="preserve"> HYPERLINK "http://82.134.72.200/eInnsynKK/Dmb/Details/49" </w:instrText>
            </w:r>
            <w:r>
              <w:fldChar w:fldCharType="separate"/>
            </w:r>
            <w:r>
              <w:rPr>
                <w:rStyle w:val="Hyperkobling"/>
                <w:rFonts w:ascii="Open Sans" w:hAnsi="Open Sans"/>
                <w:sz w:val="21"/>
                <w:szCs w:val="21"/>
              </w:rPr>
              <w:t>Sakkunnig nemnd - eigedomsskatt</w:t>
            </w:r>
            <w:r>
              <w:rPr>
                <w:rStyle w:val="Hyperkobling"/>
                <w:rFonts w:ascii="Open Sans" w:hAnsi="Open Sans"/>
                <w:sz w:val="21"/>
                <w:szCs w:val="21"/>
              </w:rPr>
              <w:fldChar w:fldCharType="end"/>
            </w:r>
          </w:p>
          <w:p w:rsidR="0024780F" w:rsidRDefault="0024780F"/>
        </w:tc>
      </w:tr>
      <w:tr w:rsidR="0024780F" w:rsidTr="0024780F">
        <w:tc>
          <w:tcPr>
            <w:tcW w:w="9062" w:type="dxa"/>
          </w:tcPr>
          <w:p w:rsidR="0024780F" w:rsidRDefault="0024780F">
            <w:pPr>
              <w:rPr>
                <w:rStyle w:val="Hyperkobling"/>
                <w:rFonts w:ascii="Open Sans" w:hAnsi="Open Sans"/>
                <w:sz w:val="21"/>
                <w:szCs w:val="21"/>
              </w:rPr>
            </w:pPr>
            <w:hyperlink r:id="rId15" w:history="1">
              <w:r>
                <w:rPr>
                  <w:rStyle w:val="Hyperkobling"/>
                  <w:rFonts w:ascii="Open Sans" w:hAnsi="Open Sans"/>
                  <w:sz w:val="21"/>
                  <w:szCs w:val="21"/>
                </w:rPr>
                <w:t>Sakkunnig ankenemnd eigedomsskatt</w:t>
              </w:r>
            </w:hyperlink>
          </w:p>
          <w:p w:rsidR="00223D22" w:rsidRDefault="00223D22"/>
        </w:tc>
      </w:tr>
      <w:tr w:rsidR="0024780F" w:rsidTr="0024780F">
        <w:tc>
          <w:tcPr>
            <w:tcW w:w="9062" w:type="dxa"/>
          </w:tcPr>
          <w:p w:rsidR="0024780F" w:rsidRDefault="0024780F">
            <w:pPr>
              <w:rPr>
                <w:rFonts w:ascii="Open Sans" w:eastAsia="Times New Roman" w:hAnsi="Open Sans" w:cs="Times New Roman"/>
                <w:color w:val="3C3D48"/>
                <w:sz w:val="21"/>
                <w:szCs w:val="21"/>
                <w:u w:val="single"/>
                <w:lang w:eastAsia="nn-NO"/>
              </w:rPr>
            </w:pPr>
            <w:hyperlink r:id="rId16" w:history="1">
              <w:r w:rsidRPr="00833C26">
                <w:rPr>
                  <w:rFonts w:ascii="Open Sans" w:eastAsia="Times New Roman" w:hAnsi="Open Sans" w:cs="Times New Roman"/>
                  <w:color w:val="3C3D48"/>
                  <w:sz w:val="21"/>
                  <w:szCs w:val="21"/>
                  <w:u w:val="single"/>
                  <w:lang w:eastAsia="nn-NO"/>
                </w:rPr>
                <w:t>Va</w:t>
              </w:r>
              <w:r w:rsidRPr="00833C26">
                <w:rPr>
                  <w:rFonts w:ascii="Open Sans" w:eastAsia="Times New Roman" w:hAnsi="Open Sans" w:cs="Times New Roman"/>
                  <w:color w:val="3C3D48"/>
                  <w:sz w:val="21"/>
                  <w:szCs w:val="21"/>
                  <w:u w:val="single"/>
                  <w:lang w:eastAsia="nn-NO"/>
                </w:rPr>
                <w:t>l</w:t>
              </w:r>
              <w:r w:rsidRPr="00833C26">
                <w:rPr>
                  <w:rFonts w:ascii="Open Sans" w:eastAsia="Times New Roman" w:hAnsi="Open Sans" w:cs="Times New Roman"/>
                  <w:color w:val="3C3D48"/>
                  <w:sz w:val="21"/>
                  <w:szCs w:val="21"/>
                  <w:u w:val="single"/>
                  <w:lang w:eastAsia="nn-NO"/>
                </w:rPr>
                <w:t>styret</w:t>
              </w:r>
            </w:hyperlink>
          </w:p>
          <w:p w:rsidR="0024780F" w:rsidRDefault="0024780F"/>
        </w:tc>
      </w:tr>
      <w:bookmarkEnd w:id="0"/>
      <w:tr w:rsidR="0024780F" w:rsidTr="0024780F">
        <w:tc>
          <w:tcPr>
            <w:tcW w:w="9062" w:type="dxa"/>
          </w:tcPr>
          <w:p w:rsidR="001D06CF" w:rsidRDefault="001D06CF">
            <w:r>
              <w:t>Plan, Teknikk, Miljø</w:t>
            </w:r>
          </w:p>
          <w:p w:rsidR="001D06CF" w:rsidRDefault="001D06CF"/>
        </w:tc>
      </w:tr>
    </w:tbl>
    <w:p w:rsidR="006E62EB" w:rsidRDefault="006E62EB"/>
    <w:p w:rsidR="00391188" w:rsidRDefault="00391188"/>
    <w:p w:rsidR="00391188" w:rsidRDefault="00391188"/>
    <w:sectPr w:rsidR="00391188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D06" w:rsidRDefault="00501D06" w:rsidP="00391188">
      <w:pPr>
        <w:spacing w:after="0" w:line="240" w:lineRule="auto"/>
      </w:pPr>
      <w:r>
        <w:separator/>
      </w:r>
    </w:p>
  </w:endnote>
  <w:endnote w:type="continuationSeparator" w:id="0">
    <w:p w:rsidR="00501D06" w:rsidRDefault="00501D06" w:rsidP="0039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D06" w:rsidRDefault="00501D06" w:rsidP="00391188">
      <w:pPr>
        <w:spacing w:after="0" w:line="240" w:lineRule="auto"/>
      </w:pPr>
      <w:r>
        <w:separator/>
      </w:r>
    </w:p>
  </w:footnote>
  <w:footnote w:type="continuationSeparator" w:id="0">
    <w:p w:rsidR="00501D06" w:rsidRDefault="00501D06" w:rsidP="00391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188" w:rsidRPr="00391188" w:rsidRDefault="00391188">
    <w:pPr>
      <w:pStyle w:val="Topptekst"/>
      <w:rPr>
        <w:lang w:val="nb-NO"/>
      </w:rPr>
    </w:pPr>
    <w:r>
      <w:rPr>
        <w:lang w:val="nb-NO"/>
      </w:rPr>
      <w:t xml:space="preserve">Styre, råd og </w:t>
    </w:r>
    <w:proofErr w:type="spellStart"/>
    <w:r>
      <w:rPr>
        <w:lang w:val="nb-NO"/>
      </w:rPr>
      <w:t>utval</w:t>
    </w:r>
    <w:proofErr w:type="spellEnd"/>
    <w:r>
      <w:rPr>
        <w:lang w:val="nb-NO"/>
      </w:rPr>
      <w:t xml:space="preserve"> 2019-2023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0F"/>
    <w:rsid w:val="001D06CF"/>
    <w:rsid w:val="00223D22"/>
    <w:rsid w:val="0024780F"/>
    <w:rsid w:val="00391188"/>
    <w:rsid w:val="00501D06"/>
    <w:rsid w:val="006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4CDA"/>
  <w15:chartTrackingRefBased/>
  <w15:docId w15:val="{541E67F9-049E-4959-A46E-710C071F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47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4780F"/>
    <w:rPr>
      <w:color w:val="3C3D48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4780F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39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91188"/>
  </w:style>
  <w:style w:type="paragraph" w:styleId="Bunntekst">
    <w:name w:val="footer"/>
    <w:basedOn w:val="Normal"/>
    <w:link w:val="BunntekstTegn"/>
    <w:uiPriority w:val="99"/>
    <w:unhideWhenUsed/>
    <w:rsid w:val="0039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91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2.134.72.200/eInnsynKK/Dmb/Details/2" TargetMode="External"/><Relationship Id="rId13" Type="http://schemas.openxmlformats.org/officeDocument/2006/relationships/hyperlink" Target="http://82.134.72.200/eInnsynKK/Dmb/Details/2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82.134.72.200/eInnsynKK/Dmb/Details/72" TargetMode="External"/><Relationship Id="rId12" Type="http://schemas.openxmlformats.org/officeDocument/2006/relationships/hyperlink" Target="http://82.134.72.200/eInnsynKK/Dmb/Details/50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innsyn.kvinnherad.kommune.no/eInnsyn/Dmb/Details/10" TargetMode="External"/><Relationship Id="rId1" Type="http://schemas.openxmlformats.org/officeDocument/2006/relationships/styles" Target="styles.xml"/><Relationship Id="rId6" Type="http://schemas.openxmlformats.org/officeDocument/2006/relationships/hyperlink" Target="http://82.134.72.200/eInnsynKK/Dmb/Details/9" TargetMode="External"/><Relationship Id="rId11" Type="http://schemas.openxmlformats.org/officeDocument/2006/relationships/hyperlink" Target="http://82.134.72.200/eInnsynKK/Dmb/Details/1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82.134.72.200/eInnsynKK/Dmb/Details/48" TargetMode="External"/><Relationship Id="rId10" Type="http://schemas.openxmlformats.org/officeDocument/2006/relationships/hyperlink" Target="http://82.134.72.200/eInnsynKK/Dmb/Details/12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82.134.72.200/eInnsynKK/Dmb/Details/29" TargetMode="External"/><Relationship Id="rId14" Type="http://schemas.openxmlformats.org/officeDocument/2006/relationships/hyperlink" Target="http://82.134.72.200/eInnsynKK/Dmb/Details/2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Kvinnherad Kommune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Guddal Zimmer</dc:creator>
  <cp:keywords/>
  <dc:description/>
  <cp:lastModifiedBy>Randi Guddal Zimmer</cp:lastModifiedBy>
  <cp:revision>1</cp:revision>
  <dcterms:created xsi:type="dcterms:W3CDTF">2019-11-04T14:48:00Z</dcterms:created>
  <dcterms:modified xsi:type="dcterms:W3CDTF">2019-11-04T15:27:00Z</dcterms:modified>
</cp:coreProperties>
</file>