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94" w:rsidRDefault="00AE6A94" w:rsidP="00AE6A94">
      <w:pPr>
        <w:autoSpaceDE w:val="0"/>
        <w:autoSpaceDN w:val="0"/>
        <w:rPr>
          <w:color w:val="FB9F38"/>
          <w:sz w:val="24"/>
          <w:szCs w:val="24"/>
        </w:rPr>
      </w:pPr>
      <w:r>
        <w:rPr>
          <w:color w:val="FB9F38"/>
          <w:sz w:val="24"/>
          <w:szCs w:val="24"/>
        </w:rPr>
        <w:t>Politiattester:</w:t>
      </w:r>
    </w:p>
    <w:p w:rsidR="00AE6A94" w:rsidRDefault="00AE6A94" w:rsidP="00AE6A94">
      <w:pPr>
        <w:autoSpaceDE w:val="0"/>
        <w:autoSpaceDN w:val="0"/>
        <w:rPr>
          <w:color w:val="FB9F38"/>
          <w:sz w:val="24"/>
          <w:szCs w:val="24"/>
        </w:rPr>
      </w:pPr>
    </w:p>
    <w:p w:rsidR="00AE6A94" w:rsidRDefault="00AE6A94" w:rsidP="00AE6A94">
      <w:pPr>
        <w:autoSpaceDE w:val="0"/>
        <w:autoSpaceDN w:val="0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Kommuner og fylkeskommuner skal innhentepolitiattest i tilsettingssaker for en del yrkesgrupper:</w:t>
      </w:r>
    </w:p>
    <w:p w:rsidR="00AE6A94" w:rsidRDefault="00AE6A94" w:rsidP="00AE6A94">
      <w:pPr>
        <w:autoSpaceDE w:val="0"/>
        <w:autoSpaceDN w:val="0"/>
        <w:rPr>
          <w:color w:val="000000"/>
          <w:sz w:val="24"/>
          <w:szCs w:val="24"/>
        </w:rPr>
      </w:pPr>
    </w:p>
    <w:p w:rsidR="00AE6A94" w:rsidRDefault="00AE6A94" w:rsidP="00AE6A94">
      <w:pPr>
        <w:pStyle w:val="Listeavsnitt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Helsepersonell</w:t>
      </w:r>
    </w:p>
    <w:p w:rsidR="00AE6A94" w:rsidRDefault="00AE6A94" w:rsidP="00AE6A94">
      <w:pPr>
        <w:pStyle w:val="Listeavsnitt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skole- og skolefritidsordninger</w:t>
      </w:r>
    </w:p>
    <w:p w:rsidR="00AE6A94" w:rsidRDefault="00AE6A94" w:rsidP="00AE6A94">
      <w:pPr>
        <w:pStyle w:val="Listeavsnitt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sosialtjenesten</w:t>
      </w:r>
    </w:p>
    <w:p w:rsidR="00AE6A94" w:rsidRDefault="00AE6A94" w:rsidP="00AE6A94">
      <w:pPr>
        <w:pStyle w:val="Listeavsnitt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barnevern og barnehage</w:t>
      </w:r>
    </w:p>
    <w:p w:rsidR="00AE6A94" w:rsidRDefault="00AE6A94" w:rsidP="00AE6A94">
      <w:pPr>
        <w:pStyle w:val="Listeavsnitt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I kommunale krisesentre</w:t>
      </w:r>
    </w:p>
    <w:p w:rsidR="00AE6A94" w:rsidRDefault="00AE6A94" w:rsidP="00AE6A94">
      <w:pPr>
        <w:rPr>
          <w:color w:val="FF0000"/>
        </w:rPr>
      </w:pPr>
    </w:p>
    <w:p w:rsidR="00AE6A94" w:rsidRDefault="00AE6A94" w:rsidP="00AE6A9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Riksarkivaren fattet i 2007 følgende vedtak om politiattester:</w:t>
      </w:r>
    </w:p>
    <w:p w:rsidR="00AE6A94" w:rsidRDefault="00AE6A94" w:rsidP="00AE6A94">
      <w:pPr>
        <w:autoSpaceDE w:val="0"/>
        <w:autoSpaceDN w:val="0"/>
        <w:rPr>
          <w:sz w:val="24"/>
          <w:szCs w:val="24"/>
        </w:rPr>
      </w:pPr>
    </w:p>
    <w:p w:rsidR="00AE6A94" w:rsidRDefault="00AE6A94" w:rsidP="00AE6A94">
      <w:pPr>
        <w:pStyle w:val="Listeavsnitt"/>
        <w:numPr>
          <w:ilvl w:val="0"/>
          <w:numId w:val="2"/>
        </w:num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Politiattester som innhentes i tilsettingssak er å betrakte som et saksdokument jf. Forskrift 11.12.1998 nr. 1193 om offentlige arkiv § 2-6</w:t>
      </w:r>
    </w:p>
    <w:p w:rsidR="00AE6A94" w:rsidRDefault="00AE6A94" w:rsidP="00AE6A94">
      <w:pPr>
        <w:pStyle w:val="Listeavsnitt"/>
        <w:numPr>
          <w:ilvl w:val="0"/>
          <w:numId w:val="3"/>
        </w:num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Det må registreres i journal at slike dokument er innhentet.</w:t>
      </w:r>
    </w:p>
    <w:p w:rsidR="00AE6A94" w:rsidRDefault="00AE6A94" w:rsidP="00AE6A94">
      <w:pPr>
        <w:pStyle w:val="Listeavsnitt"/>
        <w:numPr>
          <w:ilvl w:val="0"/>
          <w:numId w:val="3"/>
        </w:num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Riksarkivaren sier at det ikke er nødvendig å skanne politiattesten inn i elektroniskarkivsystem</w:t>
      </w:r>
    </w:p>
    <w:p w:rsidR="00AE6A94" w:rsidRDefault="00AE6A94" w:rsidP="00AE6A94">
      <w:pPr>
        <w:pStyle w:val="Listeavsnitt"/>
        <w:numPr>
          <w:ilvl w:val="0"/>
          <w:numId w:val="4"/>
        </w:num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Riksarkivaren sier også at disse attestene skal oppbevares så lenge det foreligger et administrativt behov.</w:t>
      </w:r>
    </w:p>
    <w:p w:rsidR="00AE6A94" w:rsidRDefault="00AE6A94" w:rsidP="00AE6A94">
      <w:pPr>
        <w:pStyle w:val="Listeavsnitt"/>
        <w:numPr>
          <w:ilvl w:val="0"/>
          <w:numId w:val="4"/>
        </w:num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Riksarkivaren har ikke hjemmel for å pålegge kassasjon i kommunal sektor. Det betyr at kommunen selv er overlatt å utøve skjønn når det gjelder hvor lenge materialet skal bevares.</w:t>
      </w:r>
    </w:p>
    <w:p w:rsidR="00AE6A94" w:rsidRDefault="00AE6A94" w:rsidP="00AE6A94">
      <w:pPr>
        <w:autoSpaceDE w:val="0"/>
        <w:autoSpaceDN w:val="0"/>
        <w:rPr>
          <w:sz w:val="24"/>
          <w:szCs w:val="24"/>
        </w:rPr>
      </w:pPr>
    </w:p>
    <w:p w:rsidR="00AE6A94" w:rsidRDefault="00AE6A94" w:rsidP="00AE6A94">
      <w:p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Dokumentsenter</w:t>
      </w:r>
      <w:r>
        <w:rPr>
          <w:b/>
          <w:bCs/>
          <w:sz w:val="24"/>
          <w:szCs w:val="24"/>
        </w:rPr>
        <w:t>:</w:t>
      </w:r>
    </w:p>
    <w:p w:rsidR="00AE6A94" w:rsidRDefault="00AE6A94" w:rsidP="00AE6A94"/>
    <w:p w:rsidR="00AE6A94" w:rsidRDefault="00AE6A94" w:rsidP="00AE6A94">
      <w:pPr>
        <w:pStyle w:val="Listeavsnitt"/>
        <w:numPr>
          <w:ilvl w:val="0"/>
          <w:numId w:val="5"/>
        </w:numPr>
      </w:pPr>
      <w:r>
        <w:t xml:space="preserve">Politiattest journalføres </w:t>
      </w:r>
      <w:proofErr w:type="gramStart"/>
      <w:r>
        <w:t>i  aktuell</w:t>
      </w:r>
      <w:proofErr w:type="gramEnd"/>
      <w:r>
        <w:t xml:space="preserve"> sak</w:t>
      </w:r>
    </w:p>
    <w:p w:rsidR="00AE6A94" w:rsidRDefault="00B7726C" w:rsidP="00AE6A94">
      <w:pPr>
        <w:pStyle w:val="Listeavsnitt"/>
        <w:numPr>
          <w:ilvl w:val="0"/>
          <w:numId w:val="5"/>
        </w:numPr>
      </w:pPr>
      <w:r>
        <w:t>Legg med fil: "original politiattest er ikke skannet"</w:t>
      </w:r>
      <w:bookmarkStart w:id="0" w:name="_GoBack"/>
      <w:bookmarkEnd w:id="0"/>
    </w:p>
    <w:p w:rsidR="00AE6A94" w:rsidRDefault="00AE6A94" w:rsidP="00AE6A94">
      <w:pPr>
        <w:pStyle w:val="Listeavsnitt"/>
        <w:numPr>
          <w:ilvl w:val="0"/>
          <w:numId w:val="5"/>
        </w:numPr>
      </w:pPr>
      <w:r>
        <w:t>Politiattest (papir) sendes videre til saksbehandler/</w:t>
      </w:r>
      <w:proofErr w:type="spellStart"/>
      <w:r>
        <w:t>vgs</w:t>
      </w:r>
      <w:proofErr w:type="spellEnd"/>
      <w:r>
        <w:t xml:space="preserve"> i posten. </w:t>
      </w:r>
    </w:p>
    <w:p w:rsidR="00AE6A94" w:rsidRDefault="00AE6A94" w:rsidP="00AE6A94"/>
    <w:p w:rsidR="00AE6A94" w:rsidRDefault="00AE6A94" w:rsidP="00AE6A94"/>
    <w:p w:rsidR="00AE6A94" w:rsidRDefault="00AE6A94" w:rsidP="00AE6A94">
      <w:pPr>
        <w:autoSpaceDE w:val="0"/>
        <w:autoSpaceDN w:val="0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Skoler/personal: </w:t>
      </w:r>
      <w:r>
        <w:rPr>
          <w:sz w:val="24"/>
          <w:szCs w:val="24"/>
        </w:rPr>
        <w:t>Politiattest skal makuleres umiddelbart etter å ha vært benyttet i ansettelsessaker.</w:t>
      </w:r>
    </w:p>
    <w:p w:rsidR="00AE6A94" w:rsidRDefault="00AE6A94" w:rsidP="00AE6A94">
      <w:pPr>
        <w:autoSpaceDE w:val="0"/>
        <w:autoSpaceDN w:val="0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Helsepersonell og sosialtjeneste</w:t>
      </w:r>
      <w:r>
        <w:rPr>
          <w:color w:val="FF0000"/>
          <w:sz w:val="24"/>
          <w:szCs w:val="24"/>
        </w:rPr>
        <w:t xml:space="preserve">: </w:t>
      </w:r>
      <w:r>
        <w:rPr>
          <w:sz w:val="24"/>
          <w:szCs w:val="24"/>
        </w:rPr>
        <w:t>Politiattest skal oppbevares så lenge det finnes et administrativt behov.</w:t>
      </w:r>
    </w:p>
    <w:p w:rsidR="00AE6A94" w:rsidRDefault="00AE6A94" w:rsidP="00AE6A94">
      <w:pPr>
        <w:jc w:val="both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Samferdsel: </w:t>
      </w:r>
      <w:r>
        <w:rPr>
          <w:sz w:val="24"/>
          <w:szCs w:val="24"/>
        </w:rPr>
        <w:t>Oppbevares så lenge det finnes et administrativt behov.</w:t>
      </w:r>
    </w:p>
    <w:p w:rsidR="00AE6A94" w:rsidRDefault="00AE6A94" w:rsidP="00AE6A94">
      <w:pPr>
        <w:jc w:val="both"/>
      </w:pPr>
    </w:p>
    <w:p w:rsidR="00EE019B" w:rsidRDefault="00AE6A94">
      <w:r>
        <w:t xml:space="preserve">Rutinen gjelder fra i dag (26.08.2014) </w:t>
      </w:r>
    </w:p>
    <w:sectPr w:rsidR="00EE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B08"/>
    <w:multiLevelType w:val="hybridMultilevel"/>
    <w:tmpl w:val="F9CCA700"/>
    <w:lvl w:ilvl="0" w:tplc="BBBE0D7E">
      <w:start w:val="21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2570"/>
    <w:multiLevelType w:val="hybridMultilevel"/>
    <w:tmpl w:val="EF38D49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FE1703"/>
    <w:multiLevelType w:val="hybridMultilevel"/>
    <w:tmpl w:val="ECAE8DFA"/>
    <w:lvl w:ilvl="0" w:tplc="67581036">
      <w:start w:val="21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5D35"/>
    <w:multiLevelType w:val="hybridMultilevel"/>
    <w:tmpl w:val="6C4AB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36FF2"/>
    <w:multiLevelType w:val="hybridMultilevel"/>
    <w:tmpl w:val="E4EE0D20"/>
    <w:lvl w:ilvl="0" w:tplc="67581036">
      <w:start w:val="21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94"/>
    <w:rsid w:val="00AE6A94"/>
    <w:rsid w:val="00B7726C"/>
    <w:rsid w:val="00E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94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E6A9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94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E6A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Dukic, Anela</dc:creator>
  <cp:lastModifiedBy>Hansen, Hanne Kærgaard</cp:lastModifiedBy>
  <cp:revision>2</cp:revision>
  <dcterms:created xsi:type="dcterms:W3CDTF">2015-05-13T10:10:00Z</dcterms:created>
  <dcterms:modified xsi:type="dcterms:W3CDTF">2015-12-08T12:15:00Z</dcterms:modified>
</cp:coreProperties>
</file>